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ED0EE" w14:textId="0714E5C4" w:rsidR="007B1BDE" w:rsidRPr="006C70FD" w:rsidRDefault="003D2AF6">
      <w:pPr>
        <w:rPr>
          <w:b/>
          <w:bCs/>
          <w:sz w:val="28"/>
          <w:szCs w:val="28"/>
          <w:u w:val="single"/>
        </w:rPr>
      </w:pPr>
      <w:proofErr w:type="spellStart"/>
      <w:r>
        <w:rPr>
          <w:b/>
          <w:bCs/>
          <w:sz w:val="28"/>
          <w:szCs w:val="28"/>
          <w:u w:val="single"/>
        </w:rPr>
        <w:t>Donhead</w:t>
      </w:r>
      <w:proofErr w:type="spellEnd"/>
      <w:r>
        <w:rPr>
          <w:b/>
          <w:bCs/>
          <w:sz w:val="28"/>
          <w:szCs w:val="28"/>
          <w:u w:val="single"/>
        </w:rPr>
        <w:t xml:space="preserve"> St </w:t>
      </w:r>
      <w:r w:rsidR="001B4C3E">
        <w:rPr>
          <w:b/>
          <w:bCs/>
          <w:sz w:val="28"/>
          <w:szCs w:val="28"/>
          <w:u w:val="single"/>
        </w:rPr>
        <w:t>M</w:t>
      </w:r>
      <w:r>
        <w:rPr>
          <w:b/>
          <w:bCs/>
          <w:sz w:val="28"/>
          <w:szCs w:val="28"/>
          <w:u w:val="single"/>
        </w:rPr>
        <w:t xml:space="preserve">ary </w:t>
      </w:r>
      <w:r w:rsidR="007B1BDE" w:rsidRPr="006C70FD">
        <w:rPr>
          <w:b/>
          <w:bCs/>
          <w:sz w:val="28"/>
          <w:szCs w:val="28"/>
          <w:u w:val="single"/>
        </w:rPr>
        <w:t xml:space="preserve">Parish Council Report September 2026 Cllr Gerry Murray Planning Policy Changes </w:t>
      </w:r>
    </w:p>
    <w:p w14:paraId="4DAF25A5" w14:textId="77777777" w:rsidR="00BD2DEE" w:rsidRDefault="007B1BDE">
      <w:pPr>
        <w:rPr>
          <w:sz w:val="28"/>
          <w:szCs w:val="28"/>
        </w:rPr>
      </w:pPr>
      <w:r w:rsidRPr="00B736AF">
        <w:rPr>
          <w:sz w:val="28"/>
          <w:szCs w:val="28"/>
        </w:rPr>
        <w:t>There are several very important planning changes</w:t>
      </w:r>
      <w:r w:rsidR="00BD2DEE">
        <w:rPr>
          <w:sz w:val="28"/>
          <w:szCs w:val="28"/>
        </w:rPr>
        <w:t xml:space="preserve"> made in the last few weeks </w:t>
      </w:r>
      <w:r w:rsidRPr="00B736AF">
        <w:rPr>
          <w:sz w:val="28"/>
          <w:szCs w:val="28"/>
        </w:rPr>
        <w:t xml:space="preserve"> which PCs need to be aware of. </w:t>
      </w:r>
    </w:p>
    <w:p w14:paraId="719DF3AA" w14:textId="7264F017" w:rsidR="00BD2DEE" w:rsidRPr="00BD2DEE" w:rsidRDefault="00BD2DEE">
      <w:pPr>
        <w:rPr>
          <w:b/>
          <w:bCs/>
          <w:sz w:val="28"/>
          <w:szCs w:val="28"/>
          <w:u w:val="single"/>
        </w:rPr>
      </w:pPr>
      <w:r w:rsidRPr="00BD2DEE">
        <w:rPr>
          <w:b/>
          <w:bCs/>
          <w:sz w:val="28"/>
          <w:szCs w:val="28"/>
          <w:u w:val="single"/>
        </w:rPr>
        <w:t>New NPPF</w:t>
      </w:r>
    </w:p>
    <w:p w14:paraId="60A14E99" w14:textId="5343F86B" w:rsidR="0097618A" w:rsidRPr="00B736AF" w:rsidRDefault="007B1BDE">
      <w:pPr>
        <w:rPr>
          <w:sz w:val="28"/>
          <w:szCs w:val="28"/>
        </w:rPr>
      </w:pPr>
      <w:r w:rsidRPr="00B736AF">
        <w:rPr>
          <w:sz w:val="28"/>
          <w:szCs w:val="28"/>
        </w:rPr>
        <w:t>The Government has published the revised National Planning Policy Framework (NPPF). This is more than a routine update; it represents a substantial restructuring of national planning policy and further strengthens the presumption in favour of development in many circumstances. Alongside the new National Scheme of Delegation</w:t>
      </w:r>
      <w:r w:rsidR="002E7AC1" w:rsidRPr="00B736AF">
        <w:rPr>
          <w:sz w:val="28"/>
          <w:szCs w:val="28"/>
        </w:rPr>
        <w:t xml:space="preserve"> </w:t>
      </w:r>
      <w:r w:rsidR="0097618A" w:rsidRPr="00B736AF">
        <w:rPr>
          <w:sz w:val="28"/>
          <w:szCs w:val="28"/>
        </w:rPr>
        <w:t>(see below)</w:t>
      </w:r>
      <w:r w:rsidRPr="00B736AF">
        <w:rPr>
          <w:sz w:val="28"/>
          <w:szCs w:val="28"/>
        </w:rPr>
        <w:t>, these reforms are likely to have significant implications for both the role of local councils and the influence communities can exercise over future development proposals.</w:t>
      </w:r>
    </w:p>
    <w:p w14:paraId="01B1FF7E" w14:textId="77777777" w:rsidR="002E7AC1" w:rsidRPr="006C70FD" w:rsidRDefault="007B1BDE">
      <w:pPr>
        <w:rPr>
          <w:b/>
          <w:bCs/>
          <w:sz w:val="28"/>
          <w:szCs w:val="28"/>
          <w:u w:val="single"/>
        </w:rPr>
      </w:pPr>
      <w:r w:rsidRPr="00B736AF">
        <w:rPr>
          <w:sz w:val="28"/>
          <w:szCs w:val="28"/>
        </w:rPr>
        <w:t xml:space="preserve"> </w:t>
      </w:r>
      <w:r w:rsidRPr="006C70FD">
        <w:rPr>
          <w:b/>
          <w:bCs/>
          <w:sz w:val="28"/>
          <w:szCs w:val="28"/>
          <w:u w:val="single"/>
        </w:rPr>
        <w:t xml:space="preserve">Changes to Planning Decision-Making </w:t>
      </w:r>
    </w:p>
    <w:p w14:paraId="2087E781" w14:textId="77777777" w:rsidR="008B1381" w:rsidRPr="00B736AF" w:rsidRDefault="007B1BDE">
      <w:pPr>
        <w:rPr>
          <w:sz w:val="28"/>
          <w:szCs w:val="28"/>
        </w:rPr>
      </w:pPr>
      <w:r w:rsidRPr="00B736AF">
        <w:rPr>
          <w:sz w:val="28"/>
          <w:szCs w:val="28"/>
        </w:rPr>
        <w:t>The Government's National Scheme of Delegation will come into effect on 31 October 2026 and will significantly change the way planning applications are determined. Under the new arrangements, local councillors will no longer have the ability to call planning applications in to committee for determination. Instead, applications will fall into two broad categories: Schedule 1 Applications - Mandatory Officer Decisions These must be determined by planning officers and cannot be referred to committee.</w:t>
      </w:r>
    </w:p>
    <w:p w14:paraId="062509FB" w14:textId="77777777" w:rsidR="00A15510" w:rsidRDefault="007B1BDE">
      <w:pPr>
        <w:rPr>
          <w:sz w:val="28"/>
          <w:szCs w:val="28"/>
        </w:rPr>
      </w:pPr>
      <w:r w:rsidRPr="00B736AF">
        <w:rPr>
          <w:sz w:val="28"/>
          <w:szCs w:val="28"/>
        </w:rPr>
        <w:t xml:space="preserve"> They include:</w:t>
      </w:r>
    </w:p>
    <w:p w14:paraId="738A7B7A" w14:textId="1B43767B" w:rsidR="008B1381" w:rsidRPr="00B736AF" w:rsidRDefault="007B1BDE">
      <w:pPr>
        <w:rPr>
          <w:sz w:val="28"/>
          <w:szCs w:val="28"/>
        </w:rPr>
      </w:pPr>
      <w:r w:rsidRPr="00B736AF">
        <w:rPr>
          <w:sz w:val="28"/>
          <w:szCs w:val="28"/>
        </w:rPr>
        <w:t xml:space="preserve"> • Householder applications </w:t>
      </w:r>
    </w:p>
    <w:p w14:paraId="5258F134" w14:textId="77777777" w:rsidR="008B1381" w:rsidRPr="00B736AF" w:rsidRDefault="007B1BDE">
      <w:pPr>
        <w:rPr>
          <w:sz w:val="28"/>
          <w:szCs w:val="28"/>
        </w:rPr>
      </w:pPr>
      <w:r w:rsidRPr="00B736AF">
        <w:rPr>
          <w:sz w:val="28"/>
          <w:szCs w:val="28"/>
        </w:rPr>
        <w:t xml:space="preserve">• Minor residential developments of up to nine dwellings </w:t>
      </w:r>
    </w:p>
    <w:p w14:paraId="2457F25F" w14:textId="77777777" w:rsidR="008B1381" w:rsidRPr="00B736AF" w:rsidRDefault="007B1BDE">
      <w:pPr>
        <w:rPr>
          <w:sz w:val="28"/>
          <w:szCs w:val="28"/>
        </w:rPr>
      </w:pPr>
      <w:r w:rsidRPr="00B736AF">
        <w:rPr>
          <w:sz w:val="28"/>
          <w:szCs w:val="28"/>
        </w:rPr>
        <w:t>• Minor commercial developments</w:t>
      </w:r>
    </w:p>
    <w:p w14:paraId="7D0378D7" w14:textId="77777777" w:rsidR="008B1381" w:rsidRPr="00B736AF" w:rsidRDefault="007B1BDE">
      <w:pPr>
        <w:rPr>
          <w:sz w:val="28"/>
          <w:szCs w:val="28"/>
        </w:rPr>
      </w:pPr>
      <w:r w:rsidRPr="00B736AF">
        <w:rPr>
          <w:sz w:val="28"/>
          <w:szCs w:val="28"/>
        </w:rPr>
        <w:t xml:space="preserve"> • Discharge of conditions and other routine planning matters </w:t>
      </w:r>
    </w:p>
    <w:p w14:paraId="062FFF7F" w14:textId="77777777" w:rsidR="00357EA8" w:rsidRPr="00B736AF" w:rsidRDefault="007B1BDE">
      <w:pPr>
        <w:rPr>
          <w:sz w:val="28"/>
          <w:szCs w:val="28"/>
        </w:rPr>
      </w:pPr>
      <w:r w:rsidRPr="00B736AF">
        <w:rPr>
          <w:sz w:val="28"/>
          <w:szCs w:val="28"/>
        </w:rPr>
        <w:t xml:space="preserve">Schedule 2 Applications </w:t>
      </w:r>
      <w:r w:rsidR="008B1381" w:rsidRPr="00B736AF">
        <w:rPr>
          <w:sz w:val="28"/>
          <w:szCs w:val="28"/>
        </w:rPr>
        <w:t>–</w:t>
      </w:r>
      <w:r w:rsidRPr="00B736AF">
        <w:rPr>
          <w:sz w:val="28"/>
          <w:szCs w:val="28"/>
        </w:rPr>
        <w:t xml:space="preserve"> Presumed Officer Decisions</w:t>
      </w:r>
    </w:p>
    <w:p w14:paraId="1AF1D949" w14:textId="2D8C9B56" w:rsidR="00F97D47" w:rsidRDefault="007B1BDE">
      <w:pPr>
        <w:rPr>
          <w:sz w:val="28"/>
          <w:szCs w:val="28"/>
        </w:rPr>
      </w:pPr>
      <w:r w:rsidRPr="00B736AF">
        <w:rPr>
          <w:sz w:val="28"/>
          <w:szCs w:val="28"/>
        </w:rPr>
        <w:t xml:space="preserve"> Larger applications will also normally be determined by officers unless both the Chief Planning Officer (or nominated senior officer) and the Chair of the Planning Committee agree that the proposal raises significant planning, economic, social or environmental issues. While major developments may still be considered by elected members in some circumstances, the presumption is now firmly in favour of officer determination. Wiltshire Council is required to implement these changes and is currently considering how the new arrangements will operate in practice.</w:t>
      </w:r>
    </w:p>
    <w:p w14:paraId="01897261" w14:textId="0E566799" w:rsidR="00363AE7" w:rsidRPr="00B736AF" w:rsidRDefault="00363AE7">
      <w:pPr>
        <w:rPr>
          <w:sz w:val="28"/>
          <w:szCs w:val="28"/>
        </w:rPr>
      </w:pPr>
      <w:r>
        <w:rPr>
          <w:sz w:val="28"/>
          <w:szCs w:val="28"/>
        </w:rPr>
        <w:t xml:space="preserve">I want to emphasise that while I </w:t>
      </w:r>
      <w:r w:rsidR="00813558">
        <w:rPr>
          <w:sz w:val="28"/>
          <w:szCs w:val="28"/>
        </w:rPr>
        <w:t xml:space="preserve">can no longer call </w:t>
      </w:r>
      <w:r w:rsidR="0096062D">
        <w:rPr>
          <w:sz w:val="28"/>
          <w:szCs w:val="28"/>
        </w:rPr>
        <w:t>m</w:t>
      </w:r>
      <w:r w:rsidR="00813558">
        <w:rPr>
          <w:sz w:val="28"/>
          <w:szCs w:val="28"/>
        </w:rPr>
        <w:t xml:space="preserve">ost applications into committee I am still at liberty to talk to </w:t>
      </w:r>
      <w:r w:rsidR="0096062D">
        <w:rPr>
          <w:sz w:val="28"/>
          <w:szCs w:val="28"/>
        </w:rPr>
        <w:t>Wiltshire</w:t>
      </w:r>
      <w:r w:rsidR="00813558">
        <w:rPr>
          <w:sz w:val="28"/>
          <w:szCs w:val="28"/>
        </w:rPr>
        <w:t xml:space="preserve"> planners directly on behalf of the parish council or individual residents.</w:t>
      </w:r>
    </w:p>
    <w:p w14:paraId="04D572D3" w14:textId="66D4A2BB" w:rsidR="00FC2850" w:rsidRPr="004D464F" w:rsidRDefault="003049B7">
      <w:pPr>
        <w:rPr>
          <w:b/>
          <w:bCs/>
          <w:sz w:val="28"/>
          <w:szCs w:val="28"/>
          <w:u w:val="single"/>
        </w:rPr>
      </w:pPr>
      <w:r w:rsidRPr="004D464F">
        <w:rPr>
          <w:b/>
          <w:bCs/>
          <w:sz w:val="28"/>
          <w:szCs w:val="28"/>
          <w:u w:val="single"/>
        </w:rPr>
        <w:t>Freight action plan</w:t>
      </w:r>
      <w:r w:rsidR="00437794" w:rsidRPr="004D464F">
        <w:rPr>
          <w:b/>
          <w:bCs/>
          <w:sz w:val="28"/>
          <w:szCs w:val="28"/>
          <w:u w:val="single"/>
        </w:rPr>
        <w:t xml:space="preserve"> consultation </w:t>
      </w:r>
    </w:p>
    <w:p w14:paraId="751D9727" w14:textId="0C9C78F6" w:rsidR="003049B7" w:rsidRPr="00B736AF" w:rsidRDefault="003049B7">
      <w:pPr>
        <w:rPr>
          <w:sz w:val="28"/>
          <w:szCs w:val="28"/>
        </w:rPr>
      </w:pPr>
      <w:r w:rsidRPr="00B736AF">
        <w:rPr>
          <w:sz w:val="28"/>
          <w:szCs w:val="28"/>
        </w:rPr>
        <w:t xml:space="preserve">Given past comments about </w:t>
      </w:r>
      <w:r w:rsidR="00801431" w:rsidRPr="00B736AF">
        <w:rPr>
          <w:sz w:val="28"/>
          <w:szCs w:val="28"/>
        </w:rPr>
        <w:t>HGV lorries on Dennis Lane and A30</w:t>
      </w:r>
      <w:r w:rsidR="00842BA5" w:rsidRPr="00B736AF">
        <w:rPr>
          <w:sz w:val="28"/>
          <w:szCs w:val="28"/>
        </w:rPr>
        <w:t xml:space="preserve"> I thought I should draw your attention to th</w:t>
      </w:r>
      <w:r w:rsidR="00437794">
        <w:rPr>
          <w:sz w:val="28"/>
          <w:szCs w:val="28"/>
        </w:rPr>
        <w:t>is</w:t>
      </w:r>
      <w:r w:rsidR="00016334">
        <w:rPr>
          <w:sz w:val="28"/>
          <w:szCs w:val="28"/>
        </w:rPr>
        <w:t xml:space="preserve">. </w:t>
      </w:r>
      <w:r w:rsidR="00842BA5" w:rsidRPr="00B736AF">
        <w:rPr>
          <w:sz w:val="28"/>
          <w:szCs w:val="28"/>
        </w:rPr>
        <w:t xml:space="preserve"> </w:t>
      </w:r>
    </w:p>
    <w:p w14:paraId="7D93137B" w14:textId="4CB0938A" w:rsidR="00A86BEE" w:rsidRPr="00B736AF" w:rsidRDefault="00A86BEE">
      <w:pPr>
        <w:rPr>
          <w:sz w:val="28"/>
          <w:szCs w:val="28"/>
        </w:rPr>
      </w:pPr>
      <w:r w:rsidRPr="00B736AF">
        <w:rPr>
          <w:sz w:val="28"/>
          <w:szCs w:val="28"/>
        </w:rPr>
        <w:t xml:space="preserve">Wiltshire Council is launching a consultation on a new Freight Action Plan, which sets out how freight and heavy goods vehicles (HGVs) should be routed across the county. The consultation opens on 26 August and runs until 23:59 on 23 September. The plan aims to support the efficient movement of goods across Wiltshire </w:t>
      </w:r>
      <w:r w:rsidRPr="00B736AF">
        <w:rPr>
          <w:b/>
          <w:bCs/>
          <w:sz w:val="28"/>
          <w:szCs w:val="28"/>
        </w:rPr>
        <w:t>while promoting the use of appropriate freight routes</w:t>
      </w:r>
      <w:r w:rsidRPr="00B736AF">
        <w:rPr>
          <w:sz w:val="28"/>
          <w:szCs w:val="28"/>
        </w:rPr>
        <w:t>, helping to minimise impacts on local communities, improve road safety and protect the environment.</w:t>
      </w:r>
    </w:p>
    <w:p w14:paraId="144B807D" w14:textId="77777777" w:rsidR="00CA0754" w:rsidRPr="00B736AF" w:rsidRDefault="00CA0754" w:rsidP="00CA0754">
      <w:pPr>
        <w:rPr>
          <w:sz w:val="28"/>
          <w:szCs w:val="28"/>
        </w:rPr>
      </w:pPr>
      <w:r w:rsidRPr="00B736AF">
        <w:rPr>
          <w:sz w:val="28"/>
          <w:szCs w:val="28"/>
        </w:rPr>
        <w:t xml:space="preserve">Residents, businesses, freight operators, parish and town councils and community groups are encouraged to take part at </w:t>
      </w:r>
      <w:hyperlink r:id="rId4" w:history="1">
        <w:r w:rsidRPr="00B736AF">
          <w:rPr>
            <w:rStyle w:val="Hyperlink"/>
            <w:sz w:val="28"/>
            <w:szCs w:val="28"/>
          </w:rPr>
          <w:t>https://wiltshirefreight.commonplace.is/</w:t>
        </w:r>
      </w:hyperlink>
    </w:p>
    <w:p w14:paraId="1E2163B0" w14:textId="77777777" w:rsidR="005C77DC" w:rsidRDefault="001B4C3E">
      <w:pPr>
        <w:rPr>
          <w:b/>
          <w:bCs/>
          <w:sz w:val="28"/>
          <w:szCs w:val="28"/>
        </w:rPr>
      </w:pPr>
      <w:r w:rsidRPr="003E0CF4">
        <w:rPr>
          <w:b/>
          <w:bCs/>
          <w:sz w:val="28"/>
          <w:szCs w:val="28"/>
        </w:rPr>
        <w:t xml:space="preserve">Local plan </w:t>
      </w:r>
      <w:r w:rsidR="003E0CF4" w:rsidRPr="003E0CF4">
        <w:rPr>
          <w:b/>
          <w:bCs/>
          <w:sz w:val="28"/>
          <w:szCs w:val="28"/>
        </w:rPr>
        <w:t xml:space="preserve">Consultation </w:t>
      </w:r>
      <w:r w:rsidR="004D464F">
        <w:rPr>
          <w:b/>
          <w:bCs/>
          <w:sz w:val="28"/>
          <w:szCs w:val="28"/>
        </w:rPr>
        <w:t>: Call for sites</w:t>
      </w:r>
    </w:p>
    <w:p w14:paraId="6050BC0F" w14:textId="78787B58" w:rsidR="00CA0754" w:rsidRPr="003F10C7" w:rsidRDefault="005C77DC">
      <w:pPr>
        <w:rPr>
          <w:sz w:val="28"/>
          <w:szCs w:val="28"/>
        </w:rPr>
      </w:pPr>
      <w:r w:rsidRPr="003F10C7">
        <w:rPr>
          <w:sz w:val="28"/>
          <w:szCs w:val="28"/>
        </w:rPr>
        <w:t>This important matter is on your agenda</w:t>
      </w:r>
      <w:r w:rsidR="003F10C7">
        <w:rPr>
          <w:sz w:val="28"/>
          <w:szCs w:val="28"/>
        </w:rPr>
        <w:t>.</w:t>
      </w:r>
    </w:p>
    <w:sectPr w:rsidR="00CA0754" w:rsidRPr="003F10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D4F"/>
    <w:rsid w:val="00016334"/>
    <w:rsid w:val="001B4C3E"/>
    <w:rsid w:val="00290D4F"/>
    <w:rsid w:val="002E7AC1"/>
    <w:rsid w:val="003049B7"/>
    <w:rsid w:val="00357EA8"/>
    <w:rsid w:val="00363AE7"/>
    <w:rsid w:val="003D2AF6"/>
    <w:rsid w:val="003D42A4"/>
    <w:rsid w:val="003E0CF4"/>
    <w:rsid w:val="003F10C7"/>
    <w:rsid w:val="00437794"/>
    <w:rsid w:val="0044353D"/>
    <w:rsid w:val="004D464F"/>
    <w:rsid w:val="005C77DC"/>
    <w:rsid w:val="006C70FD"/>
    <w:rsid w:val="007B1BDE"/>
    <w:rsid w:val="00801431"/>
    <w:rsid w:val="00813558"/>
    <w:rsid w:val="00842BA5"/>
    <w:rsid w:val="008B1381"/>
    <w:rsid w:val="0096062D"/>
    <w:rsid w:val="0097618A"/>
    <w:rsid w:val="00A15510"/>
    <w:rsid w:val="00A86BEE"/>
    <w:rsid w:val="00B4184E"/>
    <w:rsid w:val="00B736AF"/>
    <w:rsid w:val="00BD2DEE"/>
    <w:rsid w:val="00CA0754"/>
    <w:rsid w:val="00CB69FF"/>
    <w:rsid w:val="00CE34F9"/>
    <w:rsid w:val="00DB4C07"/>
    <w:rsid w:val="00F97D47"/>
    <w:rsid w:val="00FC28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B5985"/>
  <w15:chartTrackingRefBased/>
  <w15:docId w15:val="{94B60E8E-3C84-4C2F-89A4-0C56798BF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D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0D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D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D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D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D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D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D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D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D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0D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D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D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D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D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D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D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D4F"/>
    <w:rPr>
      <w:rFonts w:eastAsiaTheme="majorEastAsia" w:cstheme="majorBidi"/>
      <w:color w:val="272727" w:themeColor="text1" w:themeTint="D8"/>
    </w:rPr>
  </w:style>
  <w:style w:type="paragraph" w:styleId="Title">
    <w:name w:val="Title"/>
    <w:basedOn w:val="Normal"/>
    <w:next w:val="Normal"/>
    <w:link w:val="TitleChar"/>
    <w:uiPriority w:val="10"/>
    <w:qFormat/>
    <w:rsid w:val="00290D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D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D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D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D4F"/>
    <w:pPr>
      <w:spacing w:before="160"/>
      <w:jc w:val="center"/>
    </w:pPr>
    <w:rPr>
      <w:i/>
      <w:iCs/>
      <w:color w:val="404040" w:themeColor="text1" w:themeTint="BF"/>
    </w:rPr>
  </w:style>
  <w:style w:type="character" w:customStyle="1" w:styleId="QuoteChar">
    <w:name w:val="Quote Char"/>
    <w:basedOn w:val="DefaultParagraphFont"/>
    <w:link w:val="Quote"/>
    <w:uiPriority w:val="29"/>
    <w:rsid w:val="00290D4F"/>
    <w:rPr>
      <w:i/>
      <w:iCs/>
      <w:color w:val="404040" w:themeColor="text1" w:themeTint="BF"/>
    </w:rPr>
  </w:style>
  <w:style w:type="paragraph" w:styleId="ListParagraph">
    <w:name w:val="List Paragraph"/>
    <w:basedOn w:val="Normal"/>
    <w:uiPriority w:val="34"/>
    <w:qFormat/>
    <w:rsid w:val="00290D4F"/>
    <w:pPr>
      <w:ind w:left="720"/>
      <w:contextualSpacing/>
    </w:pPr>
  </w:style>
  <w:style w:type="character" w:styleId="IntenseEmphasis">
    <w:name w:val="Intense Emphasis"/>
    <w:basedOn w:val="DefaultParagraphFont"/>
    <w:uiPriority w:val="21"/>
    <w:qFormat/>
    <w:rsid w:val="00290D4F"/>
    <w:rPr>
      <w:i/>
      <w:iCs/>
      <w:color w:val="0F4761" w:themeColor="accent1" w:themeShade="BF"/>
    </w:rPr>
  </w:style>
  <w:style w:type="paragraph" w:styleId="IntenseQuote">
    <w:name w:val="Intense Quote"/>
    <w:basedOn w:val="Normal"/>
    <w:next w:val="Normal"/>
    <w:link w:val="IntenseQuoteChar"/>
    <w:uiPriority w:val="30"/>
    <w:qFormat/>
    <w:rsid w:val="00290D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D4F"/>
    <w:rPr>
      <w:i/>
      <w:iCs/>
      <w:color w:val="0F4761" w:themeColor="accent1" w:themeShade="BF"/>
    </w:rPr>
  </w:style>
  <w:style w:type="character" w:styleId="IntenseReference">
    <w:name w:val="Intense Reference"/>
    <w:basedOn w:val="DefaultParagraphFont"/>
    <w:uiPriority w:val="32"/>
    <w:qFormat/>
    <w:rsid w:val="00290D4F"/>
    <w:rPr>
      <w:b/>
      <w:bCs/>
      <w:smallCaps/>
      <w:color w:val="0F4761" w:themeColor="accent1" w:themeShade="BF"/>
      <w:spacing w:val="5"/>
    </w:rPr>
  </w:style>
  <w:style w:type="character" w:styleId="Hyperlink">
    <w:name w:val="Hyperlink"/>
    <w:basedOn w:val="DefaultParagraphFont"/>
    <w:uiPriority w:val="99"/>
    <w:unhideWhenUsed/>
    <w:rsid w:val="00A86BEE"/>
    <w:rPr>
      <w:color w:val="467886" w:themeColor="hyperlink"/>
      <w:u w:val="single"/>
    </w:rPr>
  </w:style>
  <w:style w:type="character" w:styleId="UnresolvedMention">
    <w:name w:val="Unresolved Mention"/>
    <w:basedOn w:val="DefaultParagraphFont"/>
    <w:uiPriority w:val="99"/>
    <w:semiHidden/>
    <w:unhideWhenUsed/>
    <w:rsid w:val="00A86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iltshirefreight.commonplace.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477</Words>
  <Characters>2722</Characters>
  <Application>Microsoft Office Word</Application>
  <DocSecurity>0</DocSecurity>
  <Lines>22</Lines>
  <Paragraphs>6</Paragraphs>
  <ScaleCrop>false</ScaleCrop>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Gerry</dc:creator>
  <cp:keywords/>
  <dc:description/>
  <cp:lastModifiedBy>Murray, Gerry</cp:lastModifiedBy>
  <cp:revision>30</cp:revision>
  <dcterms:created xsi:type="dcterms:W3CDTF">2026-08-31T14:56:00Z</dcterms:created>
  <dcterms:modified xsi:type="dcterms:W3CDTF">2026-08-31T15:28:00Z</dcterms:modified>
</cp:coreProperties>
</file>